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46" w:rsidRPr="00424C46" w:rsidRDefault="00424C46" w:rsidP="00424C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Her &amp; Nu Bil</w:t>
      </w:r>
      <w:r w:rsidR="00662EC6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l</w:t>
      </w:r>
      <w:r w:rsidRPr="00424C46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ån:</w:t>
      </w:r>
    </w:p>
    <w:p w:rsidR="00424C46" w:rsidRPr="00424C46" w:rsidRDefault="00662EC6" w:rsidP="00424C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Dine fordele med et Her &amp; Nu </w:t>
      </w:r>
      <w:r w:rsidRPr="00061451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B</w:t>
      </w:r>
      <w:r w:rsidR="00424C46" w:rsidRPr="00061451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illån</w:t>
      </w:r>
    </w:p>
    <w:p w:rsidR="00424C46" w:rsidRPr="00424C46" w:rsidRDefault="00424C46" w:rsidP="00424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Renten er kun </w:t>
      </w:r>
      <w:r w:rsidRPr="00424C4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0,95%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pr. måned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å</w:t>
      </w:r>
      <w:r w:rsidR="009E7800">
        <w:rPr>
          <w:rFonts w:ascii="Times New Roman" w:eastAsia="Times New Roman" w:hAnsi="Times New Roman" w:cs="Times New Roman"/>
          <w:sz w:val="24"/>
          <w:szCs w:val="24"/>
          <w:lang w:eastAsia="da-DK"/>
        </w:rPr>
        <w:t>rlig variabel debitorrente 12,00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%.</w:t>
      </w:r>
    </w:p>
    <w:p w:rsidR="00424C46" w:rsidRPr="00424C46" w:rsidRDefault="00424C46" w:rsidP="00424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FB57344" wp14:editId="3F13BD29">
            <wp:simplePos x="2819400" y="3476625"/>
            <wp:positionH relativeFrom="margin">
              <wp:align>right</wp:align>
            </wp:positionH>
            <wp:positionV relativeFrom="margin">
              <wp:posOffset>1089660</wp:posOffset>
            </wp:positionV>
            <wp:extent cx="2162175" cy="1798320"/>
            <wp:effectExtent l="0" t="0" r="9525" b="0"/>
            <wp:wrapSquare wrapText="bothSides"/>
            <wp:docPr id="1" name="Billede 1" descr="https://ww2.ikano.dk/autoans/herognu_web/img/logo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2.ikano.dk/autoans/herognu_web/img/logob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Fleksibel tilbagebetaling, løbetid op til 60 mdr.</w:t>
      </w:r>
    </w:p>
    <w:p w:rsidR="00424C46" w:rsidRPr="00424C46" w:rsidRDefault="00424C46" w:rsidP="00424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Du kan til enhver tid indfri lånet, uden ekstra omkostninger.</w:t>
      </w:r>
    </w:p>
    <w:p w:rsidR="00424C46" w:rsidRPr="00424C46" w:rsidRDefault="00424C46" w:rsidP="00424C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Du får råd Her &amp; N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u, hvorfor vente til i morgen?</w:t>
      </w:r>
    </w:p>
    <w:p w:rsidR="00424C46" w:rsidRPr="00424C46" w:rsidRDefault="00424C46" w:rsidP="0042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øvrigt henvises der til </w:t>
      </w:r>
      <w:r w:rsid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prislisten.</w:t>
      </w:r>
    </w:p>
    <w:p w:rsidR="00E61ACA" w:rsidRDefault="00E61ACA" w:rsidP="0042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da-DK"/>
        </w:rPr>
      </w:pPr>
    </w:p>
    <w:p w:rsidR="00424C46" w:rsidRDefault="00E071CF" w:rsidP="0042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da-DK"/>
        </w:rPr>
      </w:pPr>
      <w:r w:rsidRPr="00E071C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da-DK"/>
        </w:rPr>
        <w:t>&gt;&gt; K</w:t>
      </w:r>
      <w:r w:rsidR="00424C46" w:rsidRPr="00E071C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da-DK"/>
        </w:rPr>
        <w:t>lik her for at komme til låneansøgnin</w:t>
      </w:r>
      <w:r w:rsidRPr="00E071C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da-DK"/>
        </w:rPr>
        <w:t>g &lt;&lt;</w:t>
      </w:r>
    </w:p>
    <w:p w:rsidR="00E61ACA" w:rsidRPr="00424C46" w:rsidRDefault="00E61ACA" w:rsidP="00E61ACA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  <w:instrText xml:space="preserve"> HYPERLINK "http://ikanobank.dk/prislister/billaan" \t "_blank"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  <w:fldChar w:fldCharType="separate"/>
      </w:r>
      <w:r w:rsidRPr="00424C46"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  <w:t>Klik her for at se prisliste</w:t>
      </w:r>
    </w:p>
    <w:p w:rsidR="00E61ACA" w:rsidRDefault="00E61ACA" w:rsidP="009E7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  <w:fldChar w:fldCharType="end"/>
      </w:r>
    </w:p>
    <w:p w:rsidR="00424C46" w:rsidRPr="00424C46" w:rsidRDefault="00424C46" w:rsidP="009E7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  <w:r w:rsidRPr="00424C46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 xml:space="preserve">Så nemt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kan du få et Her &amp; Nu bil</w:t>
      </w:r>
      <w:r w:rsidRPr="00424C46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lån</w:t>
      </w:r>
    </w:p>
    <w:p w:rsidR="0077255B" w:rsidRPr="00E61ACA" w:rsidRDefault="0077255B" w:rsidP="00424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61ACA">
        <w:rPr>
          <w:rFonts w:ascii="Times New Roman" w:hAnsi="Times New Roman" w:cs="Times New Roman"/>
        </w:rPr>
        <w:t xml:space="preserve">Det eneste du skal gøre er at klikke på </w:t>
      </w:r>
      <w:r w:rsidRPr="00E61ACA">
        <w:rPr>
          <w:rFonts w:ascii="Times New Roman" w:hAnsi="Times New Roman" w:cs="Times New Roman"/>
          <w:b/>
          <w:bCs/>
          <w:i/>
          <w:u w:val="single"/>
        </w:rPr>
        <w:t>Klik her for at lave en låneansøgning</w:t>
      </w:r>
      <w:r w:rsidRPr="00E61AC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61ACA">
        <w:rPr>
          <w:rFonts w:ascii="Times New Roman" w:hAnsi="Times New Roman" w:cs="Times New Roman"/>
        </w:rPr>
        <w:t>linket ovenfor og udfylde ansøgningsskemaet, som vil være på den efterfølgende side.</w:t>
      </w:r>
    </w:p>
    <w:p w:rsidR="0077255B" w:rsidRPr="00E61ACA" w:rsidRDefault="0077255B" w:rsidP="00424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61ACA">
        <w:rPr>
          <w:rFonts w:ascii="Times New Roman" w:hAnsi="Times New Roman" w:cs="Times New Roman"/>
        </w:rPr>
        <w:t>Når ansøgningen er sendt</w:t>
      </w:r>
      <w:r w:rsidR="00E071CF" w:rsidRPr="00E61ACA">
        <w:rPr>
          <w:rFonts w:ascii="Times New Roman" w:hAnsi="Times New Roman" w:cs="Times New Roman"/>
        </w:rPr>
        <w:t>,</w:t>
      </w:r>
      <w:r w:rsidRPr="00E61ACA">
        <w:rPr>
          <w:rFonts w:ascii="Times New Roman" w:hAnsi="Times New Roman" w:cs="Times New Roman"/>
        </w:rPr>
        <w:t xml:space="preserve"> vil du indenfor kort tid få svar</w:t>
      </w:r>
      <w:r w:rsidR="00E071CF" w:rsidRPr="00E61ACA">
        <w:rPr>
          <w:rFonts w:ascii="Times New Roman" w:hAnsi="Times New Roman" w:cs="Times New Roman"/>
        </w:rPr>
        <w:t>,</w:t>
      </w:r>
      <w:r w:rsidRPr="00E61ACA">
        <w:rPr>
          <w:rFonts w:ascii="Times New Roman" w:hAnsi="Times New Roman" w:cs="Times New Roman"/>
        </w:rPr>
        <w:t xml:space="preserve"> på den e-mail adresse der er oplyst ved udfyldelsen af ansøgningsskemaet. </w:t>
      </w:r>
    </w:p>
    <w:p w:rsidR="00424C46" w:rsidRPr="00424C46" w:rsidRDefault="00424C46" w:rsidP="00424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Ikano Bank sender en forhåndsgodkendelse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dig,</w:t>
      </w:r>
      <w:r w:rsidR="0077255B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samt </w:t>
      </w:r>
      <w:r w:rsidR="00E071CF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til </w:t>
      </w:r>
      <w:r w:rsidR="00C136B3">
        <w:rPr>
          <w:rFonts w:ascii="Times New Roman" w:eastAsia="Times New Roman" w:hAnsi="Times New Roman" w:cs="Times New Roman"/>
          <w:sz w:val="24"/>
          <w:szCs w:val="24"/>
          <w:lang w:eastAsia="da-DK"/>
        </w:rPr>
        <w:t>PJ Biler</w:t>
      </w:r>
      <w:r w:rsidR="0077255B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77255B" w:rsidRPr="00E61ACA">
        <w:rPr>
          <w:rFonts w:ascii="Times New Roman" w:hAnsi="Times New Roman" w:cs="Times New Roman"/>
        </w:rPr>
        <w:t xml:space="preserve">Ved en forhåndsgodkendelse skal du </w:t>
      </w:r>
      <w:r w:rsidR="0077255B" w:rsidRPr="00E61ACA">
        <w:rPr>
          <w:rFonts w:ascii="Times New Roman" w:hAnsi="Times New Roman" w:cs="Times New Roman"/>
          <w:u w:val="single"/>
        </w:rPr>
        <w:t>huske</w:t>
      </w:r>
      <w:r w:rsidR="0077255B" w:rsidRPr="00E61ACA">
        <w:rPr>
          <w:rFonts w:ascii="Times New Roman" w:hAnsi="Times New Roman" w:cs="Times New Roman"/>
        </w:rPr>
        <w:t xml:space="preserve"> at uploade de 2 seneste lønsedler og for lånebeløb over 50.000 kr. kræves der samtidigt den seneste årsopgørelse. </w:t>
      </w:r>
      <w:r w:rsidR="0077255B" w:rsidRPr="00E61ACA">
        <w:rPr>
          <w:rFonts w:ascii="Times New Roman" w:hAnsi="Times New Roman" w:cs="Times New Roman"/>
          <w:i/>
          <w:iCs/>
        </w:rPr>
        <w:t>(link til at uploade finder du i mailen med forhåndsgodkendelsen)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424C46" w:rsidRPr="00424C46" w:rsidRDefault="00424C46" w:rsidP="00424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Når </w:t>
      </w:r>
      <w:r w:rsidR="0077255B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Ikano Bank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modtaget </w:t>
      </w:r>
      <w:r w:rsidR="0077255B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lønsedler og årsopgørelse</w:t>
      </w:r>
      <w:r w:rsidR="00E071CF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sendes der et </w:t>
      </w:r>
      <w:r w:rsidR="00662EC6" w:rsidRPr="00061451">
        <w:rPr>
          <w:rFonts w:ascii="Times New Roman" w:eastAsia="Times New Roman" w:hAnsi="Times New Roman" w:cs="Times New Roman"/>
          <w:sz w:val="24"/>
          <w:szCs w:val="24"/>
          <w:lang w:eastAsia="da-DK"/>
        </w:rPr>
        <w:t>låneaftale</w:t>
      </w:r>
      <w:r w:rsidR="00E071CF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</w:t>
      </w:r>
      <w:r w:rsidR="00C136B3">
        <w:rPr>
          <w:rFonts w:ascii="Times New Roman" w:eastAsia="Times New Roman" w:hAnsi="Times New Roman" w:cs="Times New Roman"/>
          <w:sz w:val="24"/>
          <w:szCs w:val="24"/>
          <w:lang w:eastAsia="da-DK"/>
        </w:rPr>
        <w:t>PJ Biler</w:t>
      </w:r>
      <w:r w:rsidR="00B6417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E071CF"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med besked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>, at du nu kan handle for lånebeløbet.</w:t>
      </w:r>
    </w:p>
    <w:p w:rsidR="00424C46" w:rsidRPr="00424C46" w:rsidRDefault="00E071CF" w:rsidP="00424C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61ACA">
        <w:rPr>
          <w:rFonts w:ascii="Times New Roman" w:eastAsia="Times New Roman" w:hAnsi="Times New Roman" w:cs="Times New Roman"/>
          <w:sz w:val="24"/>
          <w:szCs w:val="24"/>
          <w:lang w:eastAsia="da-DK"/>
        </w:rPr>
        <w:t>Ikano Bank</w:t>
      </w:r>
      <w:r w:rsidR="00424C46"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afregner lånebeløbet direkte til </w:t>
      </w:r>
      <w:r w:rsidR="00C136B3">
        <w:rPr>
          <w:rFonts w:ascii="Times New Roman" w:eastAsia="Times New Roman" w:hAnsi="Times New Roman" w:cs="Times New Roman"/>
          <w:sz w:val="24"/>
          <w:szCs w:val="24"/>
          <w:lang w:eastAsia="da-DK"/>
        </w:rPr>
        <w:t>PJ Biler.</w:t>
      </w:r>
      <w:bookmarkStart w:id="0" w:name="_GoBack"/>
      <w:bookmarkEnd w:id="0"/>
    </w:p>
    <w:p w:rsidR="00424C46" w:rsidRDefault="00424C46" w:rsidP="0042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a-DK"/>
        </w:rPr>
      </w:pP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Har du yderligere spørgsmål vedrørende finansiering, er du meget velkommen til at kontakte </w:t>
      </w:r>
      <w:r w:rsidR="00E071CF" w:rsidRPr="00E071CF">
        <w:rPr>
          <w:rFonts w:ascii="Times New Roman" w:eastAsia="Times New Roman" w:hAnsi="Times New Roman" w:cs="Times New Roman"/>
          <w:sz w:val="24"/>
          <w:szCs w:val="24"/>
          <w:lang w:eastAsia="da-DK"/>
        </w:rPr>
        <w:t>Ikano Bank</w:t>
      </w:r>
      <w:r w:rsidRPr="00424C4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</w:t>
      </w:r>
      <w:r w:rsidR="00E071CF">
        <w:rPr>
          <w:rFonts w:ascii="Times New Roman" w:eastAsia="Times New Roman" w:hAnsi="Times New Roman" w:cs="Times New Roman"/>
          <w:sz w:val="24"/>
          <w:szCs w:val="24"/>
          <w:lang w:eastAsia="da-DK"/>
        </w:rPr>
        <w:t>å tlf. 4355 6600 eller på mail:</w:t>
      </w:r>
      <w:r w:rsidR="00E071CF" w:rsidRPr="00E071CF">
        <w:t xml:space="preserve"> </w:t>
      </w:r>
      <w:hyperlink r:id="rId6" w:history="1">
        <w:r w:rsidR="00E071CF" w:rsidRPr="0006688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kundeservice@ikano.dk</w:t>
        </w:r>
      </w:hyperlink>
    </w:p>
    <w:tbl>
      <w:tblPr>
        <w:tblpPr w:leftFromText="45" w:rightFromText="45" w:vertAnchor="text" w:tblpX="-269"/>
        <w:tblW w:w="52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552"/>
        <w:gridCol w:w="2552"/>
        <w:gridCol w:w="2537"/>
      </w:tblGrid>
      <w:tr w:rsidR="00E61ACA" w:rsidRPr="00E071CF" w:rsidTr="00E61ACA">
        <w:trPr>
          <w:trHeight w:val="150"/>
          <w:tblCellSpacing w:w="0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071CF" w:rsidRPr="00E071CF" w:rsidRDefault="00E071CF" w:rsidP="00E61A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Lån 10.000 kr.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071CF" w:rsidRPr="00E071CF" w:rsidRDefault="00E071CF" w:rsidP="00E61A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Lån 25.000 kr.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071CF" w:rsidRPr="00E071CF" w:rsidRDefault="00E071CF" w:rsidP="00E61A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Lån 50.000 kr.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071CF" w:rsidRPr="00E071CF" w:rsidRDefault="00E071CF" w:rsidP="00E61A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Lån 75.000 kr.</w:t>
            </w:r>
          </w:p>
        </w:tc>
      </w:tr>
      <w:tr w:rsidR="00E61ACA" w:rsidRPr="00E071CF" w:rsidTr="00E61ACA">
        <w:trPr>
          <w:trHeight w:val="1106"/>
          <w:tblCellSpacing w:w="0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00" w:rsidRPr="009E7800" w:rsidRDefault="00E61ACA" w:rsidP="00E61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Pr. mdr.</w:t>
            </w:r>
            <w:r w:rsidR="009E7800" w:rsidRPr="009E7800">
              <w:rPr>
                <w:rFonts w:ascii="Times New Roman" w:hAnsi="Times New Roman" w:cs="Times New Roman"/>
              </w:rPr>
              <w:t xml:space="preserve"> </w:t>
            </w:r>
            <w:r w:rsidR="009E7800" w:rsidRPr="009E7800">
              <w:rPr>
                <w:rFonts w:ascii="Times New Roman" w:hAnsi="Times New Roman" w:cs="Times New Roman"/>
                <w:b/>
              </w:rPr>
              <w:t>277</w:t>
            </w:r>
            <w:r>
              <w:rPr>
                <w:rFonts w:ascii="Times New Roman" w:hAnsi="Times New Roman" w:cs="Times New Roman"/>
                <w:b/>
              </w:rPr>
              <w:t xml:space="preserve"> Kr. </w:t>
            </w:r>
          </w:p>
          <w:tbl>
            <w:tblPr>
              <w:tblW w:w="8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6"/>
              <w:gridCol w:w="1096"/>
            </w:tblGrid>
            <w:tr w:rsidR="009E7800" w:rsidRPr="009E7800" w:rsidTr="009E7800">
              <w:trPr>
                <w:trHeight w:val="315"/>
              </w:trPr>
              <w:tc>
                <w:tcPr>
                  <w:tcW w:w="7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Løbetid 60 måneder.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Samlede kreditomkostninger 6.612 kr.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ÅOP 24,50%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</w:p>
              </w:tc>
            </w:tr>
            <w:tr w:rsidR="009E7800" w:rsidRPr="009E7800" w:rsidTr="009E7800">
              <w:trPr>
                <w:trHeight w:val="315"/>
              </w:trPr>
              <w:tc>
                <w:tcPr>
                  <w:tcW w:w="8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Samlede tilbagebetaling 16.611 Kr.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O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prettelse: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1.250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 Kr.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br/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Adm. gebyr: 30 Kr.</w:t>
                  </w:r>
                  <w:r w:rsidR="00E61ACA" w:rsidRPr="00E071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/pr. mdr.</w:t>
                  </w:r>
                </w:p>
              </w:tc>
            </w:tr>
          </w:tbl>
          <w:p w:rsidR="00E071CF" w:rsidRPr="00E071CF" w:rsidRDefault="00E071CF" w:rsidP="00E61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00" w:rsidRDefault="00E61ACA" w:rsidP="00E61ACA">
            <w:r>
              <w:t>Pr. mdr.</w:t>
            </w:r>
            <w:r w:rsidR="009E7800">
              <w:t xml:space="preserve"> </w:t>
            </w:r>
            <w:r w:rsidR="009E7800" w:rsidRPr="009E7800">
              <w:rPr>
                <w:b/>
              </w:rPr>
              <w:t>606</w:t>
            </w:r>
            <w:r>
              <w:rPr>
                <w:b/>
              </w:rPr>
              <w:t xml:space="preserve"> Kr.</w:t>
            </w:r>
          </w:p>
          <w:tbl>
            <w:tblPr>
              <w:tblW w:w="8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6"/>
              <w:gridCol w:w="1096"/>
            </w:tblGrid>
            <w:tr w:rsidR="009E7800" w:rsidRPr="009E7800" w:rsidTr="009E7800">
              <w:trPr>
                <w:trHeight w:val="315"/>
              </w:trPr>
              <w:tc>
                <w:tcPr>
                  <w:tcW w:w="7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Løbetid 60 måneder. </w:t>
                  </w:r>
                </w:p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Samlede kreditomkostninger 11.360 kr.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ÅOP 17,06%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9E7800" w:rsidRPr="009E7800" w:rsidTr="009E7800">
              <w:trPr>
                <w:trHeight w:val="315"/>
              </w:trPr>
              <w:tc>
                <w:tcPr>
                  <w:tcW w:w="8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Samlede tilbagebetaling 36.359 Kr.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Oprettelse: 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1.2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50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Kr.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br/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Adm. gebyr: 30 Kr.</w:t>
                  </w:r>
                  <w:r w:rsidR="00E61ACA" w:rsidRPr="00E071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/pr. mdr.</w:t>
                  </w:r>
                </w:p>
              </w:tc>
            </w:tr>
          </w:tbl>
          <w:p w:rsidR="00E071CF" w:rsidRPr="00E071CF" w:rsidRDefault="00E071CF" w:rsidP="00E6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00" w:rsidRDefault="00E61ACA" w:rsidP="00E61ACA">
            <w:r>
              <w:t>Pr. mdr.</w:t>
            </w:r>
            <w:r w:rsidR="009E7800">
              <w:t xml:space="preserve"> </w:t>
            </w:r>
            <w:r w:rsidR="009E7800" w:rsidRPr="009E7800">
              <w:rPr>
                <w:b/>
              </w:rPr>
              <w:t>1.177</w:t>
            </w:r>
            <w:r>
              <w:rPr>
                <w:b/>
              </w:rPr>
              <w:t xml:space="preserve"> Kr. </w:t>
            </w:r>
          </w:p>
          <w:tbl>
            <w:tblPr>
              <w:tblW w:w="8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6"/>
              <w:gridCol w:w="1096"/>
            </w:tblGrid>
            <w:tr w:rsidR="009E7800" w:rsidRPr="009E7800" w:rsidTr="009E7800">
              <w:trPr>
                <w:trHeight w:val="315"/>
              </w:trPr>
              <w:tc>
                <w:tcPr>
                  <w:tcW w:w="7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Løbetid 60 måneder. </w:t>
                  </w:r>
                </w:p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Samlede kreditomkostninger 20.590 kr.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ÅOP 15,51%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9E7800" w:rsidRPr="009E7800" w:rsidTr="009E7800">
              <w:trPr>
                <w:trHeight w:val="315"/>
              </w:trPr>
              <w:tc>
                <w:tcPr>
                  <w:tcW w:w="8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Samlede tilbagebetaling 70.590 Kr. 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Oprettelse: 2.250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Kr.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br/>
                    <w:t>Adm. gebyr: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30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Kr.</w:t>
                  </w:r>
                  <w:r w:rsidRPr="00E071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/pr. mdr.</w:t>
                  </w:r>
                </w:p>
              </w:tc>
            </w:tr>
          </w:tbl>
          <w:p w:rsidR="00E071CF" w:rsidRPr="00E071CF" w:rsidRDefault="009E7800" w:rsidP="00E6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  <w:br/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00" w:rsidRDefault="00E61ACA" w:rsidP="00E61ACA">
            <w:r>
              <w:t>Pr. mdr.</w:t>
            </w:r>
            <w:r w:rsidR="009E7800">
              <w:t xml:space="preserve"> </w:t>
            </w:r>
            <w:r>
              <w:rPr>
                <w:b/>
              </w:rPr>
              <w:t>1.750 Kr.</w:t>
            </w:r>
          </w:p>
          <w:tbl>
            <w:tblPr>
              <w:tblW w:w="8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6"/>
              <w:gridCol w:w="1096"/>
            </w:tblGrid>
            <w:tr w:rsidR="009E7800" w:rsidRPr="009E7800" w:rsidTr="00666A00">
              <w:trPr>
                <w:trHeight w:val="315"/>
              </w:trPr>
              <w:tc>
                <w:tcPr>
                  <w:tcW w:w="7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Løbetid 60 måneder. </w:t>
                  </w:r>
                </w:p>
                <w:p w:rsidR="009E7800" w:rsidRDefault="00E61ACA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Samlede kreditomkostninger 29.985</w:t>
                  </w:r>
                  <w:r w:rsidR="009E7800"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kr.</w:t>
                  </w:r>
                </w:p>
                <w:p w:rsidR="009E7800" w:rsidRPr="009E7800" w:rsidRDefault="00E61ACA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ÅOP 15,07</w:t>
                  </w:r>
                  <w:r w:rsidR="009E7800"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%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9E7800" w:rsidRPr="009E7800" w:rsidTr="00666A00">
              <w:trPr>
                <w:trHeight w:val="315"/>
              </w:trPr>
              <w:tc>
                <w:tcPr>
                  <w:tcW w:w="8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7800" w:rsidRDefault="00E61ACA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Samlede tilbagebetaling 104.984</w:t>
                  </w:r>
                  <w:r w:rsidR="009E7800" w:rsidRP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Kr. </w:t>
                  </w:r>
                  <w:r w:rsidR="009E78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 </w:t>
                  </w:r>
                </w:p>
                <w:p w:rsidR="009E7800" w:rsidRPr="009E7800" w:rsidRDefault="009E7800" w:rsidP="00C136B3">
                  <w:pPr>
                    <w:framePr w:hSpace="45" w:wrap="around" w:vAnchor="text" w:hAnchor="text" w:x="-2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 xml:space="preserve">Oprettelse: </w:t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3.375 Kr.</w:t>
                  </w: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br/>
                  </w:r>
                  <w:r w:rsidR="00E61A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Adm. gebyr: 30 Kr.</w:t>
                  </w:r>
                  <w:r w:rsidR="00E61ACA" w:rsidRPr="00E071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da-DK"/>
                    </w:rPr>
                    <w:t>/pr. mdr.</w:t>
                  </w:r>
                </w:p>
              </w:tc>
            </w:tr>
          </w:tbl>
          <w:p w:rsidR="00E071CF" w:rsidRPr="00E071CF" w:rsidRDefault="00E071CF" w:rsidP="00E6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EC7E9C" w:rsidRDefault="00EC7E9C" w:rsidP="009E7800"/>
    <w:sectPr w:rsidR="00EC7E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93095"/>
    <w:multiLevelType w:val="multilevel"/>
    <w:tmpl w:val="ECC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01709"/>
    <w:multiLevelType w:val="multilevel"/>
    <w:tmpl w:val="F650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46"/>
    <w:rsid w:val="00061451"/>
    <w:rsid w:val="00424C46"/>
    <w:rsid w:val="00662EC6"/>
    <w:rsid w:val="0077255B"/>
    <w:rsid w:val="009E7800"/>
    <w:rsid w:val="00B2609D"/>
    <w:rsid w:val="00B64173"/>
    <w:rsid w:val="00C136B3"/>
    <w:rsid w:val="00E071CF"/>
    <w:rsid w:val="00E61ACA"/>
    <w:rsid w:val="00E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6DDD-0223-4188-BDCA-CE229335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2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424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24C4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24C4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unhideWhenUsed/>
    <w:rsid w:val="0042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24C4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4C46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77255B"/>
    <w:rPr>
      <w:color w:val="800080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E0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eservice@ikano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Ikano Bank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Thomsen</dc:creator>
  <cp:lastModifiedBy>Mogens J</cp:lastModifiedBy>
  <cp:revision>4</cp:revision>
  <dcterms:created xsi:type="dcterms:W3CDTF">2013-09-17T13:09:00Z</dcterms:created>
  <dcterms:modified xsi:type="dcterms:W3CDTF">2014-04-03T17:09:00Z</dcterms:modified>
</cp:coreProperties>
</file>